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2EF" w:rsidRDefault="004472EF" w:rsidP="004472EF">
      <w:pPr>
        <w:tabs>
          <w:tab w:val="num" w:pos="0"/>
        </w:tabs>
        <w:ind w:left="432" w:hanging="432"/>
        <w:jc w:val="right"/>
        <w:rPr>
          <w:rFonts w:ascii="Times New Roman" w:hAnsi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sz w:val="22"/>
          <w:szCs w:val="22"/>
        </w:rPr>
        <w:t xml:space="preserve">Załącznik nr </w:t>
      </w:r>
      <w:r w:rsidR="00BC5185">
        <w:rPr>
          <w:rFonts w:ascii="Times New Roman" w:hAnsi="Times New Roman"/>
          <w:sz w:val="22"/>
          <w:szCs w:val="22"/>
        </w:rPr>
        <w:t>6</w:t>
      </w:r>
    </w:p>
    <w:p w:rsidR="004472EF" w:rsidRDefault="004472EF" w:rsidP="004472EF">
      <w:pPr>
        <w:tabs>
          <w:tab w:val="num" w:pos="0"/>
        </w:tabs>
        <w:ind w:left="432" w:hanging="432"/>
        <w:rPr>
          <w:rFonts w:ascii="Times New Roman" w:hAnsi="Times New Roman"/>
          <w:sz w:val="22"/>
          <w:szCs w:val="22"/>
        </w:rPr>
      </w:pPr>
    </w:p>
    <w:p w:rsidR="004472EF" w:rsidRDefault="004472EF" w:rsidP="004472EF">
      <w:pPr>
        <w:pStyle w:val="Nagwek1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Umowa Nr …………/………../2026</w:t>
      </w:r>
    </w:p>
    <w:p w:rsidR="004472EF" w:rsidRDefault="004472EF" w:rsidP="004472EF">
      <w:pPr>
        <w:rPr>
          <w:rFonts w:ascii="Times New Roman" w:hAnsi="Times New Roman"/>
          <w:sz w:val="22"/>
          <w:szCs w:val="22"/>
        </w:rPr>
      </w:pPr>
    </w:p>
    <w:p w:rsidR="004472EF" w:rsidRDefault="004472EF" w:rsidP="004472EF">
      <w:pPr>
        <w:spacing w:line="360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zawarta w dniu _______ 2026 roku w Gdańsku pomiędzy</w:t>
      </w:r>
    </w:p>
    <w:p w:rsidR="004472EF" w:rsidRDefault="004472EF" w:rsidP="004472EF">
      <w:pPr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Skarbem Państwa – Morskim Oddziałem Straży Granicznej z siedzibą w Gdańsku, ul. Oliwska 35,  80-563 Gdańsk, NIP 583-000-80-97, REGON 190241779, reprezentowanym na podstawie pełnomocnictwa Komendanta Morskiego Oddziału Straży Granicznej przez Zastępcę Komendanta Morskiego Oddziału Straży Granicznej – kmdr SG Lesławem Krysą</w:t>
      </w:r>
    </w:p>
    <w:p w:rsidR="004472EF" w:rsidRDefault="004472EF" w:rsidP="004472EF">
      <w:pPr>
        <w:jc w:val="both"/>
        <w:rPr>
          <w:rFonts w:ascii="Times New Roman" w:hAnsi="Times New Roman"/>
          <w:sz w:val="22"/>
          <w:szCs w:val="22"/>
          <w:lang w:eastAsia="ar-SA"/>
        </w:rPr>
      </w:pPr>
    </w:p>
    <w:p w:rsidR="004472EF" w:rsidRDefault="004472EF" w:rsidP="004472EF">
      <w:pPr>
        <w:widowControl w:val="0"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przy kontrasygnacie Głównego Księgowego kmdr  SG Wiesława Krzywicka</w:t>
      </w:r>
    </w:p>
    <w:p w:rsidR="004472EF" w:rsidRDefault="004472EF" w:rsidP="004472EF">
      <w:pPr>
        <w:jc w:val="both"/>
        <w:rPr>
          <w:rFonts w:ascii="Times New Roman" w:hAnsi="Times New Roman"/>
          <w:sz w:val="22"/>
          <w:szCs w:val="22"/>
          <w:lang w:eastAsia="ar-SA"/>
        </w:rPr>
      </w:pPr>
    </w:p>
    <w:p w:rsidR="004472EF" w:rsidRDefault="004472EF" w:rsidP="004472EF">
      <w:pPr>
        <w:jc w:val="both"/>
        <w:rPr>
          <w:rFonts w:ascii="Times New Roman" w:hAnsi="Times New Roman"/>
          <w:b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 xml:space="preserve">zwanym w dalszej treści umowy </w:t>
      </w:r>
      <w:r>
        <w:rPr>
          <w:rFonts w:ascii="Times New Roman" w:hAnsi="Times New Roman"/>
          <w:b/>
          <w:sz w:val="22"/>
          <w:szCs w:val="22"/>
          <w:lang w:eastAsia="ar-SA"/>
        </w:rPr>
        <w:t>„Sprzedającym”</w:t>
      </w:r>
    </w:p>
    <w:p w:rsidR="004472EF" w:rsidRDefault="004472EF" w:rsidP="004472EF">
      <w:pPr>
        <w:pStyle w:val="NormalnyWeb"/>
        <w:spacing w:before="0" w:after="0"/>
        <w:jc w:val="both"/>
        <w:rPr>
          <w:rFonts w:cs="Times New Roman"/>
          <w:sz w:val="22"/>
          <w:szCs w:val="22"/>
        </w:rPr>
      </w:pPr>
    </w:p>
    <w:p w:rsidR="004472EF" w:rsidRDefault="004472EF" w:rsidP="004472EF">
      <w:pPr>
        <w:pStyle w:val="NormalnyWeb"/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</w:t>
      </w:r>
    </w:p>
    <w:p w:rsidR="004472EF" w:rsidRDefault="004472EF" w:rsidP="004472EF">
      <w:pPr>
        <w:pStyle w:val="NormalnyWeb"/>
        <w:spacing w:before="0" w:after="0"/>
        <w:jc w:val="both"/>
        <w:rPr>
          <w:rFonts w:cs="Times New Roman"/>
          <w:sz w:val="22"/>
          <w:szCs w:val="22"/>
        </w:rPr>
      </w:pPr>
    </w:p>
    <w:p w:rsidR="004472EF" w:rsidRDefault="004472EF" w:rsidP="004472EF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</w:t>
      </w:r>
    </w:p>
    <w:p w:rsidR="004472EF" w:rsidRDefault="004472EF" w:rsidP="004472EF">
      <w:pPr>
        <w:jc w:val="both"/>
        <w:rPr>
          <w:rFonts w:ascii="Times New Roman" w:hAnsi="Times New Roman"/>
          <w:sz w:val="22"/>
          <w:szCs w:val="22"/>
        </w:rPr>
      </w:pPr>
    </w:p>
    <w:p w:rsidR="004472EF" w:rsidRDefault="004472EF" w:rsidP="004472EF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– zwanym dalej </w:t>
      </w:r>
      <w:r>
        <w:rPr>
          <w:rFonts w:ascii="Times New Roman" w:hAnsi="Times New Roman"/>
          <w:b/>
          <w:sz w:val="22"/>
          <w:szCs w:val="22"/>
        </w:rPr>
        <w:t>„Kupującym”</w:t>
      </w:r>
      <w:r>
        <w:rPr>
          <w:rFonts w:ascii="Times New Roman" w:hAnsi="Times New Roman"/>
          <w:sz w:val="22"/>
          <w:szCs w:val="22"/>
        </w:rPr>
        <w:t>,</w:t>
      </w:r>
    </w:p>
    <w:p w:rsidR="004472EF" w:rsidRDefault="004472EF" w:rsidP="004472EF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łącznie zwanymi </w:t>
      </w:r>
      <w:r>
        <w:rPr>
          <w:rFonts w:ascii="Times New Roman" w:hAnsi="Times New Roman"/>
          <w:b/>
          <w:sz w:val="22"/>
          <w:szCs w:val="22"/>
        </w:rPr>
        <w:t>„Stronami”</w:t>
      </w:r>
      <w:r>
        <w:rPr>
          <w:rFonts w:ascii="Times New Roman" w:hAnsi="Times New Roman"/>
          <w:sz w:val="22"/>
          <w:szCs w:val="22"/>
        </w:rPr>
        <w:t>.</w:t>
      </w:r>
    </w:p>
    <w:p w:rsidR="004472EF" w:rsidRDefault="004472EF" w:rsidP="004472EF">
      <w:pPr>
        <w:jc w:val="both"/>
        <w:rPr>
          <w:rFonts w:ascii="Times New Roman" w:hAnsi="Times New Roman"/>
          <w:sz w:val="22"/>
          <w:szCs w:val="22"/>
        </w:rPr>
      </w:pPr>
    </w:p>
    <w:p w:rsidR="004472EF" w:rsidRDefault="004472EF" w:rsidP="004472EF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wyniku przeprowadzonego przetargu nr ……/……/2026 na sprzedaż zużytych składników rzeczowych majątku ruchomego Morskiego Oddziału Straży Granicznej, Strony zawierają Umowę,                           o następującej treści:</w:t>
      </w:r>
    </w:p>
    <w:p w:rsidR="004472EF" w:rsidRDefault="004472EF" w:rsidP="004472EF">
      <w:pPr>
        <w:jc w:val="both"/>
        <w:rPr>
          <w:rFonts w:ascii="Times New Roman" w:hAnsi="Times New Roman"/>
          <w:sz w:val="22"/>
          <w:szCs w:val="22"/>
        </w:rPr>
      </w:pPr>
    </w:p>
    <w:p w:rsidR="004472EF" w:rsidRDefault="004472EF" w:rsidP="004472EF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 1</w:t>
      </w:r>
    </w:p>
    <w:p w:rsidR="004472EF" w:rsidRDefault="004472EF" w:rsidP="004472EF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Sprzedający sprzedaje, a Kupujący nabywa zużyty składnik rzeczowy majątku ruchomego Morskiego Oddziału Straży Granicznej wymieniony w załączniku nr 1 do umowy, poz. nr ……..zwany dalej „zużytym” składnikiem rzeczowymi majątku ruchomego” . </w:t>
      </w:r>
    </w:p>
    <w:p w:rsidR="004472EF" w:rsidRDefault="004472EF" w:rsidP="004472EF">
      <w:pPr>
        <w:jc w:val="both"/>
        <w:rPr>
          <w:rFonts w:ascii="Times New Roman" w:hAnsi="Times New Roman"/>
          <w:sz w:val="22"/>
          <w:szCs w:val="22"/>
        </w:rPr>
      </w:pPr>
    </w:p>
    <w:p w:rsidR="004472EF" w:rsidRDefault="004472EF" w:rsidP="004472EF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 2</w:t>
      </w:r>
    </w:p>
    <w:p w:rsidR="004472EF" w:rsidRDefault="004472EF" w:rsidP="004472EF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Zużyty składnik rzeczowy majątku ruchomego</w:t>
      </w:r>
      <w:r w:rsidR="008219BC">
        <w:rPr>
          <w:rFonts w:ascii="Times New Roman" w:hAnsi="Times New Roman"/>
          <w:sz w:val="22"/>
          <w:szCs w:val="22"/>
        </w:rPr>
        <w:t>, o których mowa w § 1, stanowi</w:t>
      </w:r>
      <w:r>
        <w:rPr>
          <w:rFonts w:ascii="Times New Roman" w:hAnsi="Times New Roman"/>
          <w:sz w:val="22"/>
          <w:szCs w:val="22"/>
        </w:rPr>
        <w:t xml:space="preserve"> własność Sprzedającego, jest wolny od wad prawnych, nie jest obciążony prawami osób trzecich oraz nie toczą się wobec jego  żadne postępowania.</w:t>
      </w:r>
    </w:p>
    <w:p w:rsidR="004472EF" w:rsidRDefault="004472EF" w:rsidP="004472EF">
      <w:pPr>
        <w:jc w:val="center"/>
        <w:rPr>
          <w:rFonts w:ascii="Times New Roman" w:hAnsi="Times New Roman"/>
          <w:b/>
          <w:sz w:val="22"/>
          <w:szCs w:val="22"/>
        </w:rPr>
      </w:pPr>
    </w:p>
    <w:p w:rsidR="004472EF" w:rsidRDefault="004472EF" w:rsidP="004472EF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 3</w:t>
      </w:r>
    </w:p>
    <w:p w:rsidR="004472EF" w:rsidRDefault="004472EF" w:rsidP="004472EF">
      <w:pPr>
        <w:numPr>
          <w:ilvl w:val="0"/>
          <w:numId w:val="3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Kupujący za składnik rzeczowy majątku ruchomego wskazany w § 1 zapłaci Sprzedającemu cenę  w kwocie …………. zł brutto (słownie złotych: ……………………00/100) w terminie nie dłuższym niż 7 dni od daty zawarcia umowy, zgodnie ze złożoną ofertą stanowiącą  załącznik numer               1 do niniejszej umowy.</w:t>
      </w:r>
    </w:p>
    <w:p w:rsidR="004472EF" w:rsidRDefault="004472EF" w:rsidP="004472EF">
      <w:pPr>
        <w:numPr>
          <w:ilvl w:val="0"/>
          <w:numId w:val="3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Złożone przez Kupującego wadium w kwocie ………….. zł (słownie złotych: ……………….. 00/100) zalicza się na poczet ceny określonej w ust. 1.</w:t>
      </w:r>
    </w:p>
    <w:p w:rsidR="004472EF" w:rsidRDefault="004472EF" w:rsidP="004472EF">
      <w:pPr>
        <w:numPr>
          <w:ilvl w:val="0"/>
          <w:numId w:val="3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Faktura zostanie wystawiona niezwłocznie po wpływie środków na rachunek bankowy Sprzedającego.</w:t>
      </w:r>
    </w:p>
    <w:p w:rsidR="004472EF" w:rsidRDefault="004472EF" w:rsidP="004472EF">
      <w:pPr>
        <w:numPr>
          <w:ilvl w:val="0"/>
          <w:numId w:val="3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przypadku opóźnienia w zapłacie ceny sprzedaży, Kupujący zobowiązany będzie do uiszczenia odsetek ustawowych za opóźnienie.</w:t>
      </w:r>
    </w:p>
    <w:p w:rsidR="004472EF" w:rsidRDefault="004472EF" w:rsidP="004472EF">
      <w:pPr>
        <w:numPr>
          <w:ilvl w:val="0"/>
          <w:numId w:val="3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Kwotę określoną w ust. 1, pomniejszoną o złożone wadium, tj. …………..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zł. brutto ( słownie złotych: …………………… 00/100), należy wpłacić na rachunek bankowy Morskiego Oddziału Straży Granicznej nr 89 1010 1140 0150 2013 9120 0000. </w:t>
      </w:r>
    </w:p>
    <w:p w:rsidR="004472EF" w:rsidRDefault="004472EF" w:rsidP="004472EF">
      <w:pPr>
        <w:jc w:val="both"/>
        <w:rPr>
          <w:rFonts w:ascii="Times New Roman" w:hAnsi="Times New Roman"/>
          <w:sz w:val="22"/>
          <w:szCs w:val="22"/>
        </w:rPr>
      </w:pPr>
    </w:p>
    <w:p w:rsidR="004472EF" w:rsidRDefault="004472EF" w:rsidP="004472EF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 4</w:t>
      </w:r>
    </w:p>
    <w:p w:rsidR="004472EF" w:rsidRDefault="004472EF" w:rsidP="004472EF">
      <w:pPr>
        <w:numPr>
          <w:ilvl w:val="0"/>
          <w:numId w:val="4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Wydanie przedmiotu Umowy nastąpi w terminie uzgodnionym przez Strony, jednak nie wcześniej niż następnego dnia roboczego po uiszczeniu przez Kupującego całej</w:t>
      </w:r>
      <w:r>
        <w:rPr>
          <w:rFonts w:ascii="Times New Roman" w:hAnsi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kwoty stanowiącej cenę przedmiotu Umowy, o której mowa w § 3 ust. 1, i nie później niż 7 dni od ww. daty.</w:t>
      </w:r>
    </w:p>
    <w:p w:rsidR="004472EF" w:rsidRDefault="004472EF" w:rsidP="004472EF">
      <w:pPr>
        <w:numPr>
          <w:ilvl w:val="0"/>
          <w:numId w:val="4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Sprzedający zastrzega sobie, że do chwili uiszczenia przez Kupującego całej kwoty ceny sprzedaży określonej w § 3 ust. 1, składnik rzeczowy majątku ruchomego wymieniony w § 1 pozostaje własnością Sprzedającego.</w:t>
      </w:r>
    </w:p>
    <w:p w:rsidR="004472EF" w:rsidRDefault="004472EF" w:rsidP="004472EF">
      <w:pPr>
        <w:numPr>
          <w:ilvl w:val="0"/>
          <w:numId w:val="4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Miejscem wydania składników rzeczowych majątku ruchomego jest miejsce jego przechowywania tj. Morski Oddział Straży Granicznej ul. Oliwska 35, 80-563 Gdańsk. </w:t>
      </w:r>
    </w:p>
    <w:p w:rsidR="004472EF" w:rsidRDefault="004472EF" w:rsidP="004472EF">
      <w:pPr>
        <w:numPr>
          <w:ilvl w:val="0"/>
          <w:numId w:val="4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Wydanie rzeczowych składników majątku ruchomego nastąpi na podstawie protokołu zdawczo                           -odbiorczego.</w:t>
      </w:r>
    </w:p>
    <w:p w:rsidR="004472EF" w:rsidRDefault="004472EF" w:rsidP="004472EF">
      <w:pPr>
        <w:numPr>
          <w:ilvl w:val="0"/>
          <w:numId w:val="4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Wszystkie koszty związane z nabyciem przedmiotu umowy ponosi Kupujący, w szczególności koszty transportu, załadunku.</w:t>
      </w:r>
    </w:p>
    <w:p w:rsidR="004472EF" w:rsidRDefault="004472EF" w:rsidP="004472EF">
      <w:pPr>
        <w:pStyle w:val="Akapitzlist"/>
        <w:numPr>
          <w:ilvl w:val="0"/>
          <w:numId w:val="4"/>
        </w:numPr>
        <w:tabs>
          <w:tab w:val="clear" w:pos="0"/>
          <w:tab w:val="left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Jeżeli Kupujący nie odbierze zużytego składnika rzeczowego majątku ruchomego, o którym mowa                      w  § 1, w terminie, o którym mowa w § 4 ust. 1 umowy, Sprzedający może oddać rzecz na przechowanie na koszt  i niebezpieczeństwo Kupującego bez konieczności dodatkowego wezwania.</w:t>
      </w:r>
    </w:p>
    <w:p w:rsidR="004472EF" w:rsidRDefault="004472EF" w:rsidP="004472EF">
      <w:pPr>
        <w:jc w:val="center"/>
        <w:rPr>
          <w:rFonts w:ascii="Times New Roman" w:hAnsi="Times New Roman"/>
          <w:b/>
          <w:sz w:val="22"/>
          <w:szCs w:val="22"/>
        </w:rPr>
      </w:pPr>
    </w:p>
    <w:p w:rsidR="004472EF" w:rsidRDefault="004472EF" w:rsidP="004472EF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 5</w:t>
      </w:r>
    </w:p>
    <w:p w:rsidR="004472EF" w:rsidRDefault="004472EF" w:rsidP="004472EF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Kupujący oświadcza, że zapoznał się ze stanem faktycznym zużytego  składnika rzeczowego  majątku ruchomego, które wskazano w § 1 oraz jego stanem technicznym i nie wnosi w tym zakresie do nich zastrzeżeń oraz zrzeka się w tym zakresie jakichkolwiek roszczeń z tytułu rękojmi za wady</w:t>
      </w:r>
      <w:r>
        <w:rPr>
          <w:rFonts w:ascii="Times New Roman" w:hAnsi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w stosunku do Sprzedającego.</w:t>
      </w:r>
    </w:p>
    <w:p w:rsidR="00991B87" w:rsidRPr="00EC527B" w:rsidRDefault="00991B87" w:rsidP="00991B87">
      <w:pPr>
        <w:pStyle w:val="Akapitzlist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>Kupujący oświadcza, że nie jest w stosunku pokrewieństwa lub powinowactwa albo w innym stosunku faktycznym mogącym budzić wątpliwości co do bezstronności lub bezinteresowności</w:t>
      </w:r>
      <w:r>
        <w:rPr>
          <w:rFonts w:ascii="Times New Roman" w:hAnsi="Times New Roman"/>
          <w:sz w:val="22"/>
          <w:szCs w:val="22"/>
        </w:rPr>
        <w:t xml:space="preserve">                     </w:t>
      </w:r>
      <w:r w:rsidRPr="00EC527B">
        <w:rPr>
          <w:rFonts w:ascii="Times New Roman" w:hAnsi="Times New Roman"/>
          <w:sz w:val="22"/>
          <w:szCs w:val="22"/>
        </w:rPr>
        <w:t xml:space="preserve"> z kierownikiem jednostki, głównym księgowym, osobami odpowiedzialnymi za gospodarkę majątkową w jednostce, osobami biorącymi udział w podejmowaniu decyzji o zakwalifikowaniu tych składników do danej kategorii majątku.</w:t>
      </w:r>
    </w:p>
    <w:p w:rsidR="004472EF" w:rsidRDefault="004472EF" w:rsidP="004472EF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Sprzedający oświadcza, że nie udziela gwarancji jakości na z składniki rzeczowe majątku ruchomego będące przedmiotem umowy.</w:t>
      </w:r>
    </w:p>
    <w:p w:rsidR="004472EF" w:rsidRDefault="004472EF" w:rsidP="004472EF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Oferta złożona przez Kupującego stanowi integralną część umowy.</w:t>
      </w:r>
    </w:p>
    <w:p w:rsidR="004472EF" w:rsidRDefault="004472EF" w:rsidP="004472EF">
      <w:pPr>
        <w:pStyle w:val="Akapitzlist"/>
        <w:ind w:left="284"/>
        <w:jc w:val="both"/>
        <w:rPr>
          <w:rFonts w:ascii="Times New Roman" w:hAnsi="Times New Roman"/>
          <w:sz w:val="22"/>
          <w:szCs w:val="22"/>
        </w:rPr>
      </w:pPr>
    </w:p>
    <w:p w:rsidR="004472EF" w:rsidRDefault="004472EF" w:rsidP="004472EF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 6</w:t>
      </w:r>
    </w:p>
    <w:p w:rsidR="00E1493A" w:rsidRDefault="00E1493A" w:rsidP="00E1493A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Informacja o przetwarzaniu danych osobowych stanowiąca realizację obowiązku wynikającego z art. 13 Rozporządzenia Parlamentu Europejskiego i Rady (UE) 2016/679z dnia 27 kwietnia 2016r. w sprawie ochrony osób fizycznych w związku z przetwarzaniem danych osobowych i w sprawie swobodnego przepływu takich danych oraz uchylenia dyrektywy 95/46/WE (ogólne rozporządzenie o ochronie danych) znajduje się na stronie internetowej Sprzedającego pod adresem: www.morski.strazgraniczna.pl.</w:t>
      </w:r>
    </w:p>
    <w:p w:rsidR="00E1493A" w:rsidRDefault="00E1493A" w:rsidP="004472EF">
      <w:pPr>
        <w:jc w:val="center"/>
        <w:rPr>
          <w:rFonts w:ascii="Times New Roman" w:hAnsi="Times New Roman"/>
          <w:b/>
          <w:sz w:val="22"/>
          <w:szCs w:val="22"/>
        </w:rPr>
      </w:pPr>
    </w:p>
    <w:p w:rsidR="00E1493A" w:rsidRDefault="00E1493A" w:rsidP="00E1493A">
      <w:pPr>
        <w:jc w:val="center"/>
        <w:rPr>
          <w:rFonts w:ascii="Times New Roman" w:hAnsi="Times New Roman"/>
          <w:b/>
          <w:sz w:val="22"/>
          <w:szCs w:val="22"/>
        </w:rPr>
      </w:pPr>
      <w:r w:rsidRPr="00EC527B">
        <w:rPr>
          <w:rFonts w:ascii="Times New Roman" w:hAnsi="Times New Roman"/>
          <w:b/>
          <w:sz w:val="22"/>
          <w:szCs w:val="22"/>
        </w:rPr>
        <w:t xml:space="preserve">§ </w:t>
      </w:r>
      <w:r>
        <w:rPr>
          <w:rFonts w:ascii="Times New Roman" w:hAnsi="Times New Roman"/>
          <w:b/>
          <w:sz w:val="22"/>
          <w:szCs w:val="22"/>
        </w:rPr>
        <w:t>7</w:t>
      </w:r>
    </w:p>
    <w:p w:rsidR="004472EF" w:rsidRDefault="004472EF" w:rsidP="004472EF">
      <w:pPr>
        <w:numPr>
          <w:ilvl w:val="0"/>
          <w:numId w:val="6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Wszelkie koszty związane z realizacją postanowień niniejszej Umowy obciążają Kupującego.</w:t>
      </w:r>
    </w:p>
    <w:p w:rsidR="004472EF" w:rsidRDefault="004472EF" w:rsidP="004472EF">
      <w:pPr>
        <w:numPr>
          <w:ilvl w:val="0"/>
          <w:numId w:val="6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Wszelkie zmiany umowy wymagają zachowania formy pisemnej pod rygorem nieważności.</w:t>
      </w:r>
    </w:p>
    <w:p w:rsidR="004472EF" w:rsidRDefault="004472EF" w:rsidP="004472EF">
      <w:pPr>
        <w:numPr>
          <w:ilvl w:val="0"/>
          <w:numId w:val="6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sprawach nieuregulowanych niniejszą Umową zastosowanie mają obowiązujące w tym zakresie przepisy ustawy z dnia 23 kwietnia 1964 r. Kodeks cywilny (Dz.U. z 2025 r. poz. 1071 z </w:t>
      </w:r>
      <w:proofErr w:type="spellStart"/>
      <w:r>
        <w:rPr>
          <w:rFonts w:ascii="Times New Roman" w:hAnsi="Times New Roman"/>
          <w:sz w:val="22"/>
          <w:szCs w:val="22"/>
        </w:rPr>
        <w:t>późn</w:t>
      </w:r>
      <w:proofErr w:type="spellEnd"/>
      <w:r>
        <w:rPr>
          <w:rFonts w:ascii="Times New Roman" w:hAnsi="Times New Roman"/>
          <w:sz w:val="22"/>
          <w:szCs w:val="22"/>
        </w:rPr>
        <w:t>. zm.).</w:t>
      </w:r>
    </w:p>
    <w:p w:rsidR="004472EF" w:rsidRDefault="004472EF" w:rsidP="004472EF">
      <w:pPr>
        <w:numPr>
          <w:ilvl w:val="0"/>
          <w:numId w:val="6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Właściwy do rozpatrzenia spraw spornych będzie sąd powszechny właściwy miejscowo dla siedziby Sprzedającego.</w:t>
      </w:r>
    </w:p>
    <w:p w:rsidR="004472EF" w:rsidRDefault="004472EF" w:rsidP="004472EF">
      <w:pPr>
        <w:numPr>
          <w:ilvl w:val="0"/>
          <w:numId w:val="6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Umowę sporządzono w trzech jednobrzmiących egzemplarzach – w tym dwa dla Sprzedającego</w:t>
      </w:r>
      <w:r>
        <w:rPr>
          <w:rFonts w:ascii="Times New Roman" w:hAnsi="Times New Roman"/>
          <w:sz w:val="22"/>
          <w:szCs w:val="22"/>
        </w:rPr>
        <w:br/>
        <w:t>i jeden dla Kupującego.</w:t>
      </w:r>
    </w:p>
    <w:p w:rsidR="004472EF" w:rsidRDefault="004472EF" w:rsidP="004472EF">
      <w:pPr>
        <w:jc w:val="both"/>
        <w:rPr>
          <w:rFonts w:ascii="Times New Roman" w:hAnsi="Times New Roman"/>
          <w:sz w:val="22"/>
          <w:szCs w:val="22"/>
        </w:rPr>
      </w:pPr>
    </w:p>
    <w:p w:rsidR="004472EF" w:rsidRDefault="004472EF" w:rsidP="004472EF">
      <w:pPr>
        <w:jc w:val="center"/>
        <w:rPr>
          <w:rFonts w:ascii="Times New Roman" w:hAnsi="Times New Roman"/>
          <w:b/>
          <w:sz w:val="22"/>
          <w:szCs w:val="22"/>
        </w:rPr>
      </w:pPr>
    </w:p>
    <w:p w:rsidR="004472EF" w:rsidRDefault="004472EF" w:rsidP="004472EF">
      <w:pPr>
        <w:ind w:left="284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Załączniki:</w:t>
      </w:r>
    </w:p>
    <w:p w:rsidR="004472EF" w:rsidRDefault="004472EF" w:rsidP="004472EF">
      <w:pPr>
        <w:numPr>
          <w:ilvl w:val="0"/>
          <w:numId w:val="7"/>
        </w:numPr>
        <w:tabs>
          <w:tab w:val="center" w:pos="4819"/>
        </w:tabs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Załącznik nr 1 do umowy – Formularz ofertowy do przetargu publicznego nr sprawy </w:t>
      </w:r>
    </w:p>
    <w:p w:rsidR="004472EF" w:rsidRDefault="004472EF" w:rsidP="004472EF">
      <w:pPr>
        <w:numPr>
          <w:ilvl w:val="0"/>
          <w:numId w:val="7"/>
        </w:numPr>
        <w:tabs>
          <w:tab w:val="center" w:pos="4819"/>
        </w:tabs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Załącznik Nr 3 do umowy - Wniosek o zakup zużytych składników rzeczowych majątku ruchomego MOSG 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4472EF" w:rsidTr="004472EF">
        <w:trPr>
          <w:jc w:val="center"/>
        </w:trPr>
        <w:tc>
          <w:tcPr>
            <w:tcW w:w="4607" w:type="dxa"/>
          </w:tcPr>
          <w:p w:rsidR="004472EF" w:rsidRDefault="004472E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472EF" w:rsidRDefault="004472E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472EF" w:rsidRDefault="004472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SPRZEDAJĄCY</w:t>
            </w:r>
          </w:p>
        </w:tc>
        <w:tc>
          <w:tcPr>
            <w:tcW w:w="4605" w:type="dxa"/>
          </w:tcPr>
          <w:p w:rsidR="004472EF" w:rsidRDefault="004472E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472EF" w:rsidRDefault="004472E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472EF" w:rsidRDefault="004472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KUPUJĄCY</w:t>
            </w:r>
          </w:p>
        </w:tc>
      </w:tr>
    </w:tbl>
    <w:p w:rsidR="004472EF" w:rsidRDefault="004472EF" w:rsidP="004472EF">
      <w:pPr>
        <w:rPr>
          <w:rFonts w:ascii="Times New Roman" w:hAnsi="Times New Roman"/>
          <w:b/>
          <w:sz w:val="22"/>
          <w:szCs w:val="22"/>
        </w:rPr>
      </w:pPr>
    </w:p>
    <w:p w:rsidR="00424867" w:rsidRDefault="00424867"/>
    <w:sectPr w:rsidR="00424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D0D2E"/>
    <w:multiLevelType w:val="multilevel"/>
    <w:tmpl w:val="AD1241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D156CE"/>
    <w:multiLevelType w:val="multilevel"/>
    <w:tmpl w:val="CA5246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1381468"/>
    <w:multiLevelType w:val="multilevel"/>
    <w:tmpl w:val="15E2F2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22351A5"/>
    <w:multiLevelType w:val="multilevel"/>
    <w:tmpl w:val="F30A513A"/>
    <w:lvl w:ilvl="0">
      <w:start w:val="1"/>
      <w:numFmt w:val="decimal"/>
      <w:pStyle w:val="Nagwek1"/>
      <w:suff w:val="space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284" w:firstLine="0"/>
      </w:pPr>
      <w:rPr>
        <w:rFonts w:cs="Times New Roman"/>
      </w:rPr>
    </w:lvl>
    <w:lvl w:ilvl="2">
      <w:start w:val="1"/>
      <w:numFmt w:val="lowerLetter"/>
      <w:suff w:val="space"/>
      <w:lvlText w:val="%3)"/>
      <w:lvlJc w:val="left"/>
      <w:pPr>
        <w:tabs>
          <w:tab w:val="num" w:pos="0"/>
        </w:tabs>
        <w:ind w:left="568" w:firstLine="0"/>
      </w:pPr>
      <w:rPr>
        <w:rFonts w:cs="Times New Roman"/>
      </w:rPr>
    </w:lvl>
    <w:lvl w:ilvl="3">
      <w:start w:val="1"/>
      <w:numFmt w:val="decimal"/>
      <w:suff w:val="space"/>
      <w:lvlText w:val="%4]"/>
      <w:lvlJc w:val="left"/>
      <w:pPr>
        <w:tabs>
          <w:tab w:val="num" w:pos="0"/>
        </w:tabs>
        <w:ind w:left="852" w:firstLine="0"/>
      </w:pPr>
      <w:rPr>
        <w:rFonts w:cs="Times New Roman"/>
      </w:rPr>
    </w:lvl>
    <w:lvl w:ilvl="4">
      <w:start w:val="1"/>
      <w:numFmt w:val="lowerLetter"/>
      <w:suff w:val="space"/>
      <w:lvlText w:val="%5]"/>
      <w:lvlJc w:val="left"/>
      <w:pPr>
        <w:tabs>
          <w:tab w:val="num" w:pos="0"/>
        </w:tabs>
        <w:ind w:left="1136" w:firstLine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1420"/>
        </w:tabs>
        <w:ind w:left="142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704"/>
        </w:tabs>
        <w:ind w:left="1704" w:firstLine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1988"/>
        </w:tabs>
        <w:ind w:left="1988" w:firstLine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2272"/>
        </w:tabs>
        <w:ind w:left="2272" w:firstLine="0"/>
      </w:pPr>
      <w:rPr>
        <w:rFonts w:cs="Times New Roman"/>
      </w:rPr>
    </w:lvl>
  </w:abstractNum>
  <w:abstractNum w:abstractNumId="4" w15:restartNumberingAfterBreak="0">
    <w:nsid w:val="349A3456"/>
    <w:multiLevelType w:val="multilevel"/>
    <w:tmpl w:val="F3C0B0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50963DE6"/>
    <w:multiLevelType w:val="multilevel"/>
    <w:tmpl w:val="CA0841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BE72079"/>
    <w:multiLevelType w:val="multilevel"/>
    <w:tmpl w:val="D98C831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457"/>
    <w:rsid w:val="001E4E37"/>
    <w:rsid w:val="00424867"/>
    <w:rsid w:val="004472EF"/>
    <w:rsid w:val="00753457"/>
    <w:rsid w:val="008219BC"/>
    <w:rsid w:val="00991B87"/>
    <w:rsid w:val="00BC5185"/>
    <w:rsid w:val="00DC302E"/>
    <w:rsid w:val="00E1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3915A-B38D-49A9-9417-EE8F2074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72EF"/>
    <w:pPr>
      <w:suppressAutoHyphens/>
      <w:spacing w:after="0" w:line="240" w:lineRule="auto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72EF"/>
    <w:pPr>
      <w:keepNext/>
      <w:numPr>
        <w:numId w:val="1"/>
      </w:numPr>
      <w:jc w:val="center"/>
      <w:outlineLvl w:val="0"/>
    </w:pPr>
    <w:rPr>
      <w:rFonts w:ascii="Arial" w:hAnsi="Arial" w:cs="Arial"/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472EF"/>
    <w:rPr>
      <w:rFonts w:ascii="Arial" w:eastAsia="Times New Roman" w:hAnsi="Arial" w:cs="Arial"/>
      <w:b/>
      <w:sz w:val="28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qFormat/>
    <w:rsid w:val="004472EF"/>
    <w:pPr>
      <w:spacing w:before="280" w:after="119"/>
    </w:pPr>
    <w:rPr>
      <w:rFonts w:ascii="Times New Roman" w:hAnsi="Times New Roman" w:cs="Calibri"/>
      <w:lang w:eastAsia="ar-SA"/>
    </w:rPr>
  </w:style>
  <w:style w:type="paragraph" w:styleId="Akapitzlist">
    <w:name w:val="List Paragraph"/>
    <w:basedOn w:val="Normalny"/>
    <w:uiPriority w:val="34"/>
    <w:qFormat/>
    <w:rsid w:val="00447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6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798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Wójciak Krzysztof</dc:creator>
  <cp:keywords/>
  <dc:description/>
  <cp:lastModifiedBy>Zwoliński Łukasz</cp:lastModifiedBy>
  <cp:revision>2</cp:revision>
  <dcterms:created xsi:type="dcterms:W3CDTF">2026-06-11T05:58:00Z</dcterms:created>
  <dcterms:modified xsi:type="dcterms:W3CDTF">2026-06-11T05:58:00Z</dcterms:modified>
</cp:coreProperties>
</file>